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6A" w:rsidRDefault="00A24E6A" w:rsidP="00A24E6A">
      <w:pPr>
        <w:pStyle w:val="Style4"/>
        <w:widowControl/>
        <w:tabs>
          <w:tab w:val="left" w:pos="4771"/>
        </w:tabs>
        <w:spacing w:before="58"/>
        <w:jc w:val="left"/>
        <w:rPr>
          <w:rStyle w:val="FontStyle17"/>
        </w:rPr>
      </w:pPr>
      <w:bookmarkStart w:id="0" w:name="_GoBack"/>
      <w:bookmarkEnd w:id="0"/>
    </w:p>
    <w:tbl>
      <w:tblPr>
        <w:tblpPr w:leftFromText="180" w:rightFromText="180" w:vertAnchor="text" w:horzAnchor="margin" w:tblpY="98"/>
        <w:tblW w:w="9400" w:type="dxa"/>
        <w:tblLook w:val="01E0" w:firstRow="1" w:lastRow="1" w:firstColumn="1" w:lastColumn="1" w:noHBand="0" w:noVBand="0"/>
      </w:tblPr>
      <w:tblGrid>
        <w:gridCol w:w="5637"/>
        <w:gridCol w:w="3763"/>
      </w:tblGrid>
      <w:tr w:rsidR="00A24E6A" w:rsidRPr="00D20DBE" w:rsidTr="00253A04">
        <w:trPr>
          <w:trHeight w:val="1824"/>
        </w:trPr>
        <w:tc>
          <w:tcPr>
            <w:tcW w:w="5637" w:type="dxa"/>
            <w:hideMark/>
          </w:tcPr>
          <w:p w:rsidR="00A24E6A" w:rsidRPr="00D20DBE" w:rsidRDefault="00A24E6A" w:rsidP="00253A04">
            <w:pPr>
              <w:adjustRightInd/>
            </w:pPr>
            <w:r w:rsidRPr="00D20DBE">
              <w:t xml:space="preserve">Принято  на заседании </w:t>
            </w:r>
          </w:p>
          <w:p w:rsidR="00A24E6A" w:rsidRPr="00D20DBE" w:rsidRDefault="00A24E6A" w:rsidP="00253A04">
            <w:pPr>
              <w:adjustRightInd/>
            </w:pPr>
            <w:r>
              <w:t>педагогического совета,</w:t>
            </w:r>
          </w:p>
          <w:p w:rsidR="00A24E6A" w:rsidRDefault="00A24E6A" w:rsidP="00253A04">
            <w:pPr>
              <w:adjustRightInd/>
              <w:spacing w:after="200" w:line="276" w:lineRule="auto"/>
            </w:pPr>
            <w:r>
              <w:t>протокол  от 31.08.2020 г. № 1</w:t>
            </w:r>
          </w:p>
          <w:p w:rsidR="00D12C95" w:rsidRPr="00D20DBE" w:rsidRDefault="00D12C95" w:rsidP="00253A04">
            <w:pPr>
              <w:adjustRightInd/>
              <w:spacing w:after="200" w:line="276" w:lineRule="auto"/>
            </w:pPr>
            <w:r>
              <w:t>Учтено мнение профсоюзной организации, протокол № 1 от 30.08.2020г.</w:t>
            </w:r>
          </w:p>
        </w:tc>
        <w:tc>
          <w:tcPr>
            <w:tcW w:w="3763" w:type="dxa"/>
            <w:hideMark/>
          </w:tcPr>
          <w:p w:rsidR="00A24E6A" w:rsidRPr="00D20DBE" w:rsidRDefault="00A24E6A" w:rsidP="00253A04">
            <w:pPr>
              <w:adjustRightInd/>
            </w:pPr>
            <w:r w:rsidRPr="00D20DBE">
              <w:t>Утверждено</w:t>
            </w:r>
          </w:p>
          <w:p w:rsidR="00A24E6A" w:rsidRPr="00D20DBE" w:rsidRDefault="00A24E6A" w:rsidP="00253A04">
            <w:pPr>
              <w:adjustRightInd/>
            </w:pPr>
            <w:r w:rsidRPr="00D20DBE">
              <w:t>прик</w:t>
            </w:r>
            <w:r>
              <w:t xml:space="preserve">азом директора МАОУ «Косковская средняя школа»  от 01.09.2020 г. № </w:t>
            </w:r>
            <w:r w:rsidR="00D12C95">
              <w:t>135</w:t>
            </w:r>
            <w:r>
              <w:t xml:space="preserve"> </w:t>
            </w:r>
          </w:p>
        </w:tc>
      </w:tr>
    </w:tbl>
    <w:p w:rsidR="00A24E6A" w:rsidRDefault="00A24E6A" w:rsidP="00A24E6A">
      <w:pPr>
        <w:rPr>
          <w:color w:val="232322"/>
          <w:sz w:val="28"/>
          <w:szCs w:val="28"/>
        </w:rPr>
      </w:pPr>
    </w:p>
    <w:p w:rsidR="008051B3" w:rsidRPr="00DB46F4" w:rsidRDefault="00A24E6A" w:rsidP="00A24E6A">
      <w:pPr>
        <w:jc w:val="center"/>
        <w:rPr>
          <w:b/>
          <w:color w:val="232322"/>
          <w:sz w:val="28"/>
          <w:szCs w:val="28"/>
        </w:rPr>
      </w:pPr>
      <w:r w:rsidRPr="00DB46F4">
        <w:rPr>
          <w:b/>
          <w:color w:val="232322"/>
          <w:sz w:val="28"/>
          <w:szCs w:val="28"/>
        </w:rPr>
        <w:t>План работы по противодействию коррупции в МАОУ «Косковская средняя школа»   на 2020-2021 учебный год</w:t>
      </w:r>
    </w:p>
    <w:p w:rsidR="00DB46F4" w:rsidRDefault="00DB46F4" w:rsidP="00A24E6A">
      <w:pPr>
        <w:jc w:val="center"/>
        <w:rPr>
          <w:color w:val="232322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961"/>
        <w:gridCol w:w="2126"/>
        <w:gridCol w:w="2092"/>
      </w:tblGrid>
      <w:tr w:rsidR="00DB46F4" w:rsidTr="00A24E6A">
        <w:tc>
          <w:tcPr>
            <w:tcW w:w="710" w:type="dxa"/>
          </w:tcPr>
          <w:p w:rsidR="00A24E6A" w:rsidRDefault="00A24E6A" w:rsidP="00A24E6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A24E6A" w:rsidRDefault="00A24E6A" w:rsidP="00A24E6A">
            <w:pPr>
              <w:jc w:val="center"/>
            </w:pPr>
            <w:r w:rsidRPr="00A24E6A">
              <w:t>Мероприятия</w:t>
            </w:r>
          </w:p>
        </w:tc>
        <w:tc>
          <w:tcPr>
            <w:tcW w:w="2126" w:type="dxa"/>
          </w:tcPr>
          <w:p w:rsidR="00A24E6A" w:rsidRDefault="00A24E6A" w:rsidP="00A24E6A">
            <w:pPr>
              <w:jc w:val="center"/>
            </w:pPr>
            <w:r>
              <w:t>Сроки проведения</w:t>
            </w:r>
          </w:p>
        </w:tc>
        <w:tc>
          <w:tcPr>
            <w:tcW w:w="2092" w:type="dxa"/>
          </w:tcPr>
          <w:p w:rsidR="00A24E6A" w:rsidRDefault="00A24E6A" w:rsidP="00A24E6A">
            <w:pPr>
              <w:jc w:val="center"/>
            </w:pPr>
            <w:r>
              <w:t>Ответственные</w:t>
            </w:r>
          </w:p>
        </w:tc>
      </w:tr>
      <w:tr w:rsidR="00A24E6A" w:rsidTr="00E718CC">
        <w:tc>
          <w:tcPr>
            <w:tcW w:w="710" w:type="dxa"/>
          </w:tcPr>
          <w:p w:rsidR="00A24E6A" w:rsidRDefault="00A24E6A" w:rsidP="00A24E6A">
            <w:pPr>
              <w:jc w:val="center"/>
            </w:pPr>
            <w:r>
              <w:t>1</w:t>
            </w:r>
          </w:p>
        </w:tc>
        <w:tc>
          <w:tcPr>
            <w:tcW w:w="9179" w:type="dxa"/>
            <w:gridSpan w:val="3"/>
          </w:tcPr>
          <w:p w:rsidR="00A24E6A" w:rsidRPr="00D12C95" w:rsidRDefault="00A24E6A" w:rsidP="00A24E6A">
            <w:pPr>
              <w:jc w:val="center"/>
              <w:rPr>
                <w:b/>
              </w:rPr>
            </w:pPr>
            <w:r w:rsidRPr="00D12C95">
              <w:rPr>
                <w:b/>
              </w:rPr>
              <w:t>Обеспечение прав граждан на доступ к информации о деятельности МАОУ «Косковская средняя школа»</w:t>
            </w:r>
          </w:p>
        </w:tc>
      </w:tr>
      <w:tr w:rsidR="00DB46F4" w:rsidTr="00A24E6A">
        <w:tc>
          <w:tcPr>
            <w:tcW w:w="710" w:type="dxa"/>
          </w:tcPr>
          <w:p w:rsidR="00A24E6A" w:rsidRDefault="00A24E6A" w:rsidP="00A24E6A">
            <w:pPr>
              <w:jc w:val="center"/>
            </w:pPr>
            <w:r>
              <w:t>1.1</w:t>
            </w:r>
          </w:p>
        </w:tc>
        <w:tc>
          <w:tcPr>
            <w:tcW w:w="4961" w:type="dxa"/>
          </w:tcPr>
          <w:p w:rsidR="00A24E6A" w:rsidRDefault="00A24E6A" w:rsidP="00A24E6A">
            <w:r>
              <w:t>Использование прямых телефонных линий с директором школы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26" w:type="dxa"/>
          </w:tcPr>
          <w:p w:rsidR="00A24E6A" w:rsidRDefault="00A24E6A" w:rsidP="00A24E6A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A24E6A" w:rsidRDefault="00A24E6A" w:rsidP="00A24E6A">
            <w:pPr>
              <w:jc w:val="center"/>
            </w:pPr>
            <w:r>
              <w:t>директор</w:t>
            </w:r>
          </w:p>
        </w:tc>
      </w:tr>
      <w:tr w:rsidR="00DB46F4" w:rsidTr="00A24E6A">
        <w:tc>
          <w:tcPr>
            <w:tcW w:w="710" w:type="dxa"/>
          </w:tcPr>
          <w:p w:rsidR="00A24E6A" w:rsidRDefault="00A24E6A" w:rsidP="00A24E6A">
            <w:pPr>
              <w:jc w:val="center"/>
            </w:pPr>
            <w:r>
              <w:t>1.2</w:t>
            </w:r>
          </w:p>
        </w:tc>
        <w:tc>
          <w:tcPr>
            <w:tcW w:w="4961" w:type="dxa"/>
          </w:tcPr>
          <w:p w:rsidR="00A24E6A" w:rsidRDefault="00A24E6A" w:rsidP="00A24E6A">
            <w:pPr>
              <w:jc w:val="center"/>
            </w:pPr>
            <w:r w:rsidRPr="00A24E6A">
              <w:t>Организация личного приема граждан директором школы</w:t>
            </w:r>
          </w:p>
        </w:tc>
        <w:tc>
          <w:tcPr>
            <w:tcW w:w="2126" w:type="dxa"/>
          </w:tcPr>
          <w:p w:rsidR="00A24E6A" w:rsidRDefault="00A24E6A" w:rsidP="00253A04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A24E6A" w:rsidRDefault="00A24E6A" w:rsidP="00253A04">
            <w:pPr>
              <w:jc w:val="center"/>
            </w:pPr>
            <w:r>
              <w:t>директор</w:t>
            </w:r>
          </w:p>
        </w:tc>
      </w:tr>
      <w:tr w:rsidR="00DB46F4" w:rsidTr="00A24E6A">
        <w:tc>
          <w:tcPr>
            <w:tcW w:w="710" w:type="dxa"/>
          </w:tcPr>
          <w:p w:rsidR="00DB46F4" w:rsidRDefault="00DB46F4" w:rsidP="00A24E6A">
            <w:pPr>
              <w:jc w:val="center"/>
            </w:pPr>
            <w:r>
              <w:t>1.3</w:t>
            </w:r>
          </w:p>
        </w:tc>
        <w:tc>
          <w:tcPr>
            <w:tcW w:w="4961" w:type="dxa"/>
          </w:tcPr>
          <w:p w:rsidR="00DB46F4" w:rsidRDefault="00DB46F4" w:rsidP="00A24E6A">
            <w:r>
              <w:t xml:space="preserve">Активизация работы органов самоуправления, обладающий комплексом управленческих полномочий, в том числе, </w:t>
            </w:r>
            <w:proofErr w:type="gramStart"/>
            <w:r>
              <w:t>по</w:t>
            </w:r>
            <w:proofErr w:type="gramEnd"/>
          </w:p>
          <w:p w:rsidR="00DB46F4" w:rsidRDefault="00DB46F4" w:rsidP="00A24E6A">
            <w:r>
              <w:t xml:space="preserve">участию в принятии решения о распределении </w:t>
            </w:r>
            <w:proofErr w:type="gramStart"/>
            <w:r>
              <w:t>средств стимулирующей части фонда оплаты труда</w:t>
            </w:r>
            <w:proofErr w:type="gramEnd"/>
            <w:r>
              <w:t>.</w:t>
            </w:r>
          </w:p>
        </w:tc>
        <w:tc>
          <w:tcPr>
            <w:tcW w:w="2126" w:type="dxa"/>
          </w:tcPr>
          <w:p w:rsidR="00DB46F4" w:rsidRDefault="00DB46F4" w:rsidP="00253A04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DB46F4" w:rsidRDefault="00DB46F4" w:rsidP="00253A04">
            <w:pPr>
              <w:jc w:val="center"/>
            </w:pPr>
            <w:r>
              <w:t>Директор, председатель управляющего совета школы, председатель профсоюзной организации</w:t>
            </w:r>
          </w:p>
        </w:tc>
      </w:tr>
      <w:tr w:rsidR="00DB46F4" w:rsidTr="00A24E6A">
        <w:tc>
          <w:tcPr>
            <w:tcW w:w="710" w:type="dxa"/>
          </w:tcPr>
          <w:p w:rsidR="00DB46F4" w:rsidRDefault="00DB46F4" w:rsidP="00A24E6A">
            <w:pPr>
              <w:jc w:val="center"/>
            </w:pPr>
            <w:r>
              <w:t>1.4</w:t>
            </w:r>
          </w:p>
        </w:tc>
        <w:tc>
          <w:tcPr>
            <w:tcW w:w="4961" w:type="dxa"/>
          </w:tcPr>
          <w:p w:rsidR="00DB46F4" w:rsidRDefault="00DB46F4" w:rsidP="00DB46F4">
            <w:r>
              <w:t>Соблюдение единой системы оценки качества образования с использованием процедур:</w:t>
            </w:r>
          </w:p>
          <w:p w:rsidR="00DB46F4" w:rsidRDefault="00DB46F4" w:rsidP="00DB46F4">
            <w:r>
              <w:t>- организация и проведение итоговой аттестации в форме государственной итоговой аттестации;</w:t>
            </w:r>
          </w:p>
          <w:p w:rsidR="00DB46F4" w:rsidRDefault="00DB46F4" w:rsidP="00DB46F4">
            <w:r>
              <w:t>- аттестация педагогов;</w:t>
            </w:r>
          </w:p>
          <w:p w:rsidR="00DB46F4" w:rsidRDefault="00DB46F4" w:rsidP="00DB46F4">
            <w:r>
              <w:t>- мониторинговые исследования в сфере образования;</w:t>
            </w:r>
          </w:p>
          <w:p w:rsidR="00DB46F4" w:rsidRDefault="00DB46F4" w:rsidP="00DB46F4">
            <w:r>
              <w:t>- статистические наблюдения;</w:t>
            </w:r>
          </w:p>
          <w:p w:rsidR="00DB46F4" w:rsidRDefault="00DB46F4" w:rsidP="00DB46F4">
            <w:r>
              <w:t>- самоанализ деятельности школы;</w:t>
            </w:r>
          </w:p>
          <w:p w:rsidR="00DB46F4" w:rsidRDefault="00DB46F4" w:rsidP="00DB46F4">
            <w:r>
              <w:t>- соблюдение единой системы критериев оценки качества образования (результаты, процессы, условия);</w:t>
            </w:r>
          </w:p>
          <w:p w:rsidR="00DB46F4" w:rsidRDefault="00DB46F4" w:rsidP="00DB46F4">
            <w:r>
              <w:t>- организация информирования участников ГИА и их родителей (законных представителей);</w:t>
            </w:r>
          </w:p>
          <w:p w:rsidR="00DB46F4" w:rsidRDefault="00DB46F4" w:rsidP="00DB46F4">
            <w: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</w:t>
            </w:r>
          </w:p>
          <w:p w:rsidR="00DB46F4" w:rsidRDefault="00DB46F4" w:rsidP="00DB46F4">
            <w:r>
              <w:lastRenderedPageBreak/>
              <w:t>злоупотребление служебным положением;</w:t>
            </w:r>
          </w:p>
          <w:p w:rsidR="00DB46F4" w:rsidRDefault="00DB46F4" w:rsidP="00DB46F4">
            <w:r>
              <w:t>- обеспечение ознакомления участников ГИА с полученными ими результатами.</w:t>
            </w:r>
          </w:p>
        </w:tc>
        <w:tc>
          <w:tcPr>
            <w:tcW w:w="2126" w:type="dxa"/>
          </w:tcPr>
          <w:p w:rsidR="00DB46F4" w:rsidRDefault="00DB46F4" w:rsidP="00A24E6A">
            <w:pPr>
              <w:jc w:val="center"/>
            </w:pPr>
            <w:r>
              <w:lastRenderedPageBreak/>
              <w:t>Май-июль</w:t>
            </w:r>
          </w:p>
        </w:tc>
        <w:tc>
          <w:tcPr>
            <w:tcW w:w="2092" w:type="dxa"/>
          </w:tcPr>
          <w:p w:rsidR="00DB46F4" w:rsidRDefault="00DB46F4" w:rsidP="00A24E6A">
            <w:pPr>
              <w:jc w:val="center"/>
            </w:pPr>
            <w:r>
              <w:t>Заместитель директора по УВР</w:t>
            </w:r>
          </w:p>
        </w:tc>
      </w:tr>
      <w:tr w:rsidR="00DB46F4" w:rsidTr="00A24E6A">
        <w:tc>
          <w:tcPr>
            <w:tcW w:w="710" w:type="dxa"/>
          </w:tcPr>
          <w:p w:rsidR="00DB46F4" w:rsidRDefault="00DB46F4" w:rsidP="00A24E6A">
            <w:pPr>
              <w:jc w:val="center"/>
            </w:pPr>
            <w:r>
              <w:lastRenderedPageBreak/>
              <w:t>1.5</w:t>
            </w:r>
          </w:p>
        </w:tc>
        <w:tc>
          <w:tcPr>
            <w:tcW w:w="4961" w:type="dxa"/>
          </w:tcPr>
          <w:p w:rsidR="00DB46F4" w:rsidRDefault="00DB46F4" w:rsidP="00DB46F4">
            <w:r>
              <w:t xml:space="preserve">Организация систематического </w:t>
            </w:r>
            <w:proofErr w:type="gramStart"/>
            <w:r>
              <w:t>контроля за</w:t>
            </w:r>
            <w:proofErr w:type="gramEnd"/>
            <w:r>
              <w:t xml:space="preserve"> получением, учетом, хранением, заполнением и порядком выдачи документов государственного образца об основном общем и среднем общем образовании. Определение ответственности должностных лиц.</w:t>
            </w:r>
          </w:p>
        </w:tc>
        <w:tc>
          <w:tcPr>
            <w:tcW w:w="2126" w:type="dxa"/>
          </w:tcPr>
          <w:p w:rsidR="00DB46F4" w:rsidRDefault="00DB46F4" w:rsidP="00253A04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DB46F4" w:rsidRDefault="00DB46F4" w:rsidP="00253A04">
            <w:pPr>
              <w:jc w:val="center"/>
            </w:pPr>
            <w:r>
              <w:t>директор</w:t>
            </w:r>
          </w:p>
        </w:tc>
      </w:tr>
      <w:tr w:rsidR="00DB46F4" w:rsidTr="00A24E6A">
        <w:tc>
          <w:tcPr>
            <w:tcW w:w="710" w:type="dxa"/>
          </w:tcPr>
          <w:p w:rsidR="00DB46F4" w:rsidRDefault="00DB46F4" w:rsidP="00A24E6A">
            <w:pPr>
              <w:jc w:val="center"/>
            </w:pPr>
            <w:r>
              <w:t>1.6</w:t>
            </w:r>
          </w:p>
        </w:tc>
        <w:tc>
          <w:tcPr>
            <w:tcW w:w="4961" w:type="dxa"/>
          </w:tcPr>
          <w:p w:rsidR="00DB46F4" w:rsidRDefault="00DB46F4" w:rsidP="00A24E6A">
            <w:pPr>
              <w:jc w:val="center"/>
            </w:pPr>
            <w:proofErr w:type="gramStart"/>
            <w:r w:rsidRPr="00DB46F4">
              <w:t>Конт</w:t>
            </w:r>
            <w:r>
              <w:t>роль за</w:t>
            </w:r>
            <w:proofErr w:type="gramEnd"/>
            <w:r>
              <w:t xml:space="preserve"> осуществлением набора в </w:t>
            </w:r>
            <w:r w:rsidRPr="00DB46F4">
              <w:t>первый класс</w:t>
            </w:r>
            <w:r>
              <w:t>.</w:t>
            </w:r>
          </w:p>
        </w:tc>
        <w:tc>
          <w:tcPr>
            <w:tcW w:w="2126" w:type="dxa"/>
          </w:tcPr>
          <w:p w:rsidR="00DB46F4" w:rsidRDefault="00DB46F4" w:rsidP="00253A04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DB46F4" w:rsidRDefault="00DB46F4" w:rsidP="00253A04">
            <w:pPr>
              <w:jc w:val="center"/>
            </w:pPr>
            <w:r>
              <w:t>директор</w:t>
            </w:r>
          </w:p>
        </w:tc>
      </w:tr>
      <w:tr w:rsidR="00DB46F4" w:rsidTr="00A24E6A">
        <w:tc>
          <w:tcPr>
            <w:tcW w:w="710" w:type="dxa"/>
          </w:tcPr>
          <w:p w:rsidR="00DB46F4" w:rsidRDefault="00DB46F4" w:rsidP="00A24E6A">
            <w:pPr>
              <w:jc w:val="center"/>
            </w:pPr>
            <w:r>
              <w:t>1.7</w:t>
            </w:r>
          </w:p>
        </w:tc>
        <w:tc>
          <w:tcPr>
            <w:tcW w:w="4961" w:type="dxa"/>
          </w:tcPr>
          <w:p w:rsidR="00DB46F4" w:rsidRDefault="00DB46F4" w:rsidP="00DB46F4">
            <w:pPr>
              <w:jc w:val="center"/>
            </w:pPr>
            <w:r>
              <w:t>Информирование граждан об их правах на получение образования</w:t>
            </w:r>
          </w:p>
        </w:tc>
        <w:tc>
          <w:tcPr>
            <w:tcW w:w="2126" w:type="dxa"/>
          </w:tcPr>
          <w:p w:rsidR="00DB46F4" w:rsidRDefault="00DB46F4" w:rsidP="00A24E6A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DB46F4" w:rsidRDefault="00DB46F4" w:rsidP="00A24E6A">
            <w:pPr>
              <w:jc w:val="center"/>
            </w:pPr>
            <w:r>
              <w:t>Директор, заместители директора, социальный педагог</w:t>
            </w:r>
          </w:p>
        </w:tc>
      </w:tr>
      <w:tr w:rsidR="00DB46F4" w:rsidTr="00A24E6A">
        <w:tc>
          <w:tcPr>
            <w:tcW w:w="710" w:type="dxa"/>
          </w:tcPr>
          <w:p w:rsidR="00DB46F4" w:rsidRDefault="00DB46F4" w:rsidP="00A24E6A">
            <w:pPr>
              <w:jc w:val="center"/>
            </w:pPr>
            <w:r>
              <w:t>1.8</w:t>
            </w:r>
          </w:p>
        </w:tc>
        <w:tc>
          <w:tcPr>
            <w:tcW w:w="4961" w:type="dxa"/>
          </w:tcPr>
          <w:p w:rsidR="00DB46F4" w:rsidRDefault="00DB46F4" w:rsidP="00DB46F4">
            <w:pPr>
              <w:jc w:val="center"/>
            </w:pPr>
            <w:r>
              <w:t>Контроль за недопущением фактов неправомерного взимания</w:t>
            </w:r>
            <w:r w:rsidR="00862B67">
              <w:t xml:space="preserve"> </w:t>
            </w:r>
            <w:r>
              <w:t>денежных сре</w:t>
            </w:r>
            <w:proofErr w:type="gramStart"/>
            <w:r>
              <w:t>дств с р</w:t>
            </w:r>
            <w:proofErr w:type="gramEnd"/>
            <w:r>
              <w:t>одителей (законных представителей)</w:t>
            </w:r>
          </w:p>
        </w:tc>
        <w:tc>
          <w:tcPr>
            <w:tcW w:w="2126" w:type="dxa"/>
          </w:tcPr>
          <w:p w:rsidR="00DB46F4" w:rsidRDefault="00DB46F4" w:rsidP="00253A04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DB46F4" w:rsidRDefault="00DB46F4" w:rsidP="00253A04">
            <w:pPr>
              <w:jc w:val="center"/>
            </w:pPr>
            <w:r>
              <w:t>директор</w:t>
            </w:r>
          </w:p>
        </w:tc>
      </w:tr>
      <w:tr w:rsidR="00862B67" w:rsidTr="00A24E6A">
        <w:tc>
          <w:tcPr>
            <w:tcW w:w="710" w:type="dxa"/>
          </w:tcPr>
          <w:p w:rsidR="00862B67" w:rsidRDefault="00862B67" w:rsidP="00A24E6A">
            <w:pPr>
              <w:jc w:val="center"/>
            </w:pPr>
            <w:r>
              <w:t>1.9</w:t>
            </w:r>
          </w:p>
        </w:tc>
        <w:tc>
          <w:tcPr>
            <w:tcW w:w="4961" w:type="dxa"/>
          </w:tcPr>
          <w:p w:rsidR="00862B67" w:rsidRDefault="00862B67" w:rsidP="00DB46F4">
            <w:pPr>
              <w:jc w:val="center"/>
            </w:pPr>
            <w:r>
              <w:t xml:space="preserve">Организация систематического контроля за выполнением законодательства противодействии коррупции </w:t>
            </w:r>
            <w:proofErr w:type="gramStart"/>
            <w:r>
              <w:t>при</w:t>
            </w:r>
            <w:proofErr w:type="gramEnd"/>
          </w:p>
          <w:p w:rsidR="00862B67" w:rsidRDefault="00862B67" w:rsidP="00DB46F4">
            <w:pPr>
              <w:jc w:val="center"/>
            </w:pPr>
            <w:r>
              <w:t>организации работы по вопросам охраны труда</w:t>
            </w:r>
            <w:r w:rsidR="006767DD">
              <w:t>, при приёме на работу</w:t>
            </w:r>
          </w:p>
        </w:tc>
        <w:tc>
          <w:tcPr>
            <w:tcW w:w="2126" w:type="dxa"/>
          </w:tcPr>
          <w:p w:rsidR="00862B67" w:rsidRDefault="00862B67" w:rsidP="00253A04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862B67" w:rsidRDefault="00D12C95" w:rsidP="00253A04">
            <w:pPr>
              <w:jc w:val="center"/>
            </w:pPr>
            <w:r>
              <w:t>Д</w:t>
            </w:r>
            <w:r w:rsidR="00862B67">
              <w:t>иректор</w:t>
            </w:r>
            <w:r>
              <w:t xml:space="preserve">, </w:t>
            </w:r>
            <w:r w:rsidRPr="00D12C95">
              <w:t>председатель профсоюзной организации</w:t>
            </w:r>
          </w:p>
          <w:p w:rsidR="00D12C95" w:rsidRDefault="00D12C95" w:rsidP="00253A04">
            <w:pPr>
              <w:jc w:val="center"/>
            </w:pPr>
          </w:p>
        </w:tc>
      </w:tr>
      <w:tr w:rsidR="00862B67" w:rsidTr="00A24E6A">
        <w:tc>
          <w:tcPr>
            <w:tcW w:w="710" w:type="dxa"/>
          </w:tcPr>
          <w:p w:rsidR="00862B67" w:rsidRDefault="00862B67" w:rsidP="00A24E6A">
            <w:pPr>
              <w:jc w:val="center"/>
            </w:pPr>
            <w:r>
              <w:t>1.10</w:t>
            </w:r>
          </w:p>
        </w:tc>
        <w:tc>
          <w:tcPr>
            <w:tcW w:w="4961" w:type="dxa"/>
          </w:tcPr>
          <w:p w:rsidR="00862B67" w:rsidRDefault="00862B67" w:rsidP="00862B67">
            <w:pPr>
              <w:jc w:val="center"/>
            </w:pPr>
            <w:r>
              <w:t>Обеспечение соблюдений правил приема, перевода и отчисления обучающихся из школы</w:t>
            </w:r>
          </w:p>
        </w:tc>
        <w:tc>
          <w:tcPr>
            <w:tcW w:w="2126" w:type="dxa"/>
          </w:tcPr>
          <w:p w:rsidR="00862B67" w:rsidRDefault="00862B67" w:rsidP="00253A04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862B67" w:rsidRDefault="00862B67" w:rsidP="00253A04">
            <w:pPr>
              <w:jc w:val="center"/>
            </w:pPr>
            <w:r>
              <w:t>директор</w:t>
            </w:r>
          </w:p>
        </w:tc>
      </w:tr>
      <w:tr w:rsidR="00862B67" w:rsidTr="004326EF">
        <w:tc>
          <w:tcPr>
            <w:tcW w:w="710" w:type="dxa"/>
          </w:tcPr>
          <w:p w:rsidR="00862B67" w:rsidRDefault="00862B67" w:rsidP="00A24E6A">
            <w:pPr>
              <w:jc w:val="center"/>
            </w:pPr>
            <w:r>
              <w:t>2</w:t>
            </w:r>
          </w:p>
        </w:tc>
        <w:tc>
          <w:tcPr>
            <w:tcW w:w="9179" w:type="dxa"/>
            <w:gridSpan w:val="3"/>
          </w:tcPr>
          <w:p w:rsidR="00862B67" w:rsidRPr="00862B67" w:rsidRDefault="00862B67" w:rsidP="00A24E6A">
            <w:pPr>
              <w:jc w:val="center"/>
              <w:rPr>
                <w:b/>
              </w:rPr>
            </w:pPr>
            <w:r w:rsidRPr="00862B67">
              <w:rPr>
                <w:b/>
              </w:rPr>
              <w:t>Обеспечение открытости деятельности образовательного учреждения</w:t>
            </w:r>
          </w:p>
        </w:tc>
      </w:tr>
      <w:tr w:rsidR="00862B67" w:rsidTr="00A24E6A">
        <w:tc>
          <w:tcPr>
            <w:tcW w:w="710" w:type="dxa"/>
          </w:tcPr>
          <w:p w:rsidR="00862B67" w:rsidRDefault="00862B67" w:rsidP="00A24E6A">
            <w:pPr>
              <w:jc w:val="center"/>
            </w:pPr>
            <w:r>
              <w:t>2.1</w:t>
            </w:r>
          </w:p>
        </w:tc>
        <w:tc>
          <w:tcPr>
            <w:tcW w:w="4961" w:type="dxa"/>
          </w:tcPr>
          <w:p w:rsidR="00862B67" w:rsidRDefault="00862B67" w:rsidP="00862B67">
            <w:pPr>
              <w:jc w:val="center"/>
            </w:pPr>
            <w:r>
              <w:t>Ознакомление родителей с условиями поступления и обучения в школу</w:t>
            </w:r>
          </w:p>
        </w:tc>
        <w:tc>
          <w:tcPr>
            <w:tcW w:w="2126" w:type="dxa"/>
          </w:tcPr>
          <w:p w:rsidR="00862B67" w:rsidRDefault="00862B67" w:rsidP="00A24E6A">
            <w:pPr>
              <w:jc w:val="center"/>
            </w:pPr>
            <w:r w:rsidRPr="00862B67">
              <w:t xml:space="preserve">январь </w:t>
            </w:r>
            <w:proofErr w:type="gramStart"/>
            <w:r w:rsidRPr="00862B67">
              <w:t>-м</w:t>
            </w:r>
            <w:proofErr w:type="gramEnd"/>
            <w:r w:rsidRPr="00862B67">
              <w:t>ай</w:t>
            </w:r>
          </w:p>
        </w:tc>
        <w:tc>
          <w:tcPr>
            <w:tcW w:w="2092" w:type="dxa"/>
          </w:tcPr>
          <w:p w:rsidR="00862B67" w:rsidRDefault="00862B67" w:rsidP="00862B67">
            <w:pPr>
              <w:jc w:val="center"/>
            </w:pPr>
            <w:r>
              <w:t>Директор,</w:t>
            </w:r>
          </w:p>
          <w:p w:rsidR="00862B67" w:rsidRDefault="00862B67" w:rsidP="00862B67">
            <w:pPr>
              <w:jc w:val="center"/>
            </w:pPr>
            <w:r>
              <w:t>Заместители директора</w:t>
            </w:r>
          </w:p>
        </w:tc>
      </w:tr>
      <w:tr w:rsidR="00862B67" w:rsidTr="00A24E6A">
        <w:tc>
          <w:tcPr>
            <w:tcW w:w="710" w:type="dxa"/>
          </w:tcPr>
          <w:p w:rsidR="00862B67" w:rsidRDefault="00862B67" w:rsidP="00A24E6A">
            <w:pPr>
              <w:jc w:val="center"/>
            </w:pPr>
            <w:r>
              <w:t>2.2</w:t>
            </w:r>
          </w:p>
        </w:tc>
        <w:tc>
          <w:tcPr>
            <w:tcW w:w="4961" w:type="dxa"/>
          </w:tcPr>
          <w:p w:rsidR="00862B67" w:rsidRDefault="00862B67" w:rsidP="00862B67">
            <w:pPr>
              <w:jc w:val="center"/>
            </w:pPr>
            <w:r>
              <w:t xml:space="preserve">Модернизация нормативно-правовой базы деятельности </w:t>
            </w:r>
            <w:proofErr w:type="spellStart"/>
            <w:r>
              <w:t>школы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том числе в целях совершенствования единых требований к</w:t>
            </w:r>
          </w:p>
          <w:p w:rsidR="00862B67" w:rsidRDefault="00862B67" w:rsidP="00862B67">
            <w:pPr>
              <w:jc w:val="center"/>
            </w:pPr>
            <w:r>
              <w:t>обучающимся, законным представителям и работникам ОО</w:t>
            </w:r>
          </w:p>
        </w:tc>
        <w:tc>
          <w:tcPr>
            <w:tcW w:w="2126" w:type="dxa"/>
          </w:tcPr>
          <w:p w:rsidR="00862B67" w:rsidRDefault="00862B67" w:rsidP="00A24E6A">
            <w:pPr>
              <w:jc w:val="center"/>
            </w:pPr>
            <w:r>
              <w:t>Март-сентябрь</w:t>
            </w:r>
          </w:p>
        </w:tc>
        <w:tc>
          <w:tcPr>
            <w:tcW w:w="2092" w:type="dxa"/>
          </w:tcPr>
          <w:p w:rsidR="00862B67" w:rsidRDefault="00862B67" w:rsidP="00862B67">
            <w:pPr>
              <w:jc w:val="center"/>
            </w:pPr>
            <w:r>
              <w:t>Директор,</w:t>
            </w:r>
          </w:p>
          <w:p w:rsidR="00862B67" w:rsidRDefault="00862B67" w:rsidP="00862B67">
            <w:pPr>
              <w:jc w:val="center"/>
            </w:pPr>
            <w:r>
              <w:t>Заместители директора</w:t>
            </w:r>
          </w:p>
        </w:tc>
      </w:tr>
      <w:tr w:rsidR="00862B67" w:rsidTr="00A24E6A">
        <w:tc>
          <w:tcPr>
            <w:tcW w:w="710" w:type="dxa"/>
          </w:tcPr>
          <w:p w:rsidR="00862B67" w:rsidRDefault="00862B67" w:rsidP="00A24E6A">
            <w:pPr>
              <w:jc w:val="center"/>
            </w:pPr>
            <w:r>
              <w:t>2.3</w:t>
            </w:r>
          </w:p>
        </w:tc>
        <w:tc>
          <w:tcPr>
            <w:tcW w:w="4961" w:type="dxa"/>
          </w:tcPr>
          <w:p w:rsidR="00862B67" w:rsidRDefault="00862B67" w:rsidP="00862B67">
            <w:pPr>
              <w:jc w:val="center"/>
            </w:pPr>
            <w:r>
              <w:t>Своевременное информирование посредством размещения информации на сайте школы о проводимых мероприятиях и других важных событиях в жизни школы</w:t>
            </w:r>
          </w:p>
        </w:tc>
        <w:tc>
          <w:tcPr>
            <w:tcW w:w="2126" w:type="dxa"/>
          </w:tcPr>
          <w:p w:rsidR="00862B67" w:rsidRDefault="00862B67" w:rsidP="00A24E6A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862B67" w:rsidRDefault="00862B67" w:rsidP="00A24E6A">
            <w:pPr>
              <w:jc w:val="center"/>
            </w:pPr>
            <w:r>
              <w:t>Директор, администратор школьного сайта</w:t>
            </w:r>
          </w:p>
        </w:tc>
      </w:tr>
      <w:tr w:rsidR="00862B67" w:rsidTr="00A24E6A">
        <w:tc>
          <w:tcPr>
            <w:tcW w:w="710" w:type="dxa"/>
          </w:tcPr>
          <w:p w:rsidR="00862B67" w:rsidRDefault="00862B67" w:rsidP="00253A04">
            <w:pPr>
              <w:jc w:val="center"/>
            </w:pPr>
            <w:r>
              <w:t>2.4</w:t>
            </w:r>
          </w:p>
        </w:tc>
        <w:tc>
          <w:tcPr>
            <w:tcW w:w="4961" w:type="dxa"/>
          </w:tcPr>
          <w:p w:rsidR="00862B67" w:rsidRDefault="00862B67" w:rsidP="00862B67">
            <w:pPr>
              <w:jc w:val="center"/>
            </w:pPr>
            <w:r>
              <w:t>Усиление персональной ответственности работников школы за неправомерное принятие решения в рамках своих полномочий</w:t>
            </w:r>
          </w:p>
        </w:tc>
        <w:tc>
          <w:tcPr>
            <w:tcW w:w="2126" w:type="dxa"/>
          </w:tcPr>
          <w:p w:rsidR="00862B67" w:rsidRDefault="00862B67" w:rsidP="00253A04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862B67" w:rsidRDefault="00862B67" w:rsidP="00253A04">
            <w:pPr>
              <w:jc w:val="center"/>
            </w:pPr>
            <w:r>
              <w:t>директор</w:t>
            </w:r>
          </w:p>
        </w:tc>
      </w:tr>
      <w:tr w:rsidR="00862B67" w:rsidTr="00A24E6A">
        <w:tc>
          <w:tcPr>
            <w:tcW w:w="710" w:type="dxa"/>
          </w:tcPr>
          <w:p w:rsidR="00862B67" w:rsidRDefault="00862B67" w:rsidP="00253A04">
            <w:pPr>
              <w:jc w:val="center"/>
            </w:pPr>
            <w:r>
              <w:t>2.5</w:t>
            </w:r>
          </w:p>
        </w:tc>
        <w:tc>
          <w:tcPr>
            <w:tcW w:w="4961" w:type="dxa"/>
          </w:tcPr>
          <w:p w:rsidR="00862B67" w:rsidRDefault="00862B67" w:rsidP="00862B67">
            <w:pPr>
              <w:jc w:val="center"/>
            </w:pPr>
            <w:r>
              <w:t>Рассмотрение вопросов исполнения законодательства о борьбе</w:t>
            </w:r>
          </w:p>
          <w:p w:rsidR="00862B67" w:rsidRDefault="00862B67" w:rsidP="00862B67">
            <w:pPr>
              <w:jc w:val="center"/>
            </w:pPr>
            <w:r>
              <w:t>с коррупцией на совещаниях при директоре, педагогических советах</w:t>
            </w:r>
          </w:p>
        </w:tc>
        <w:tc>
          <w:tcPr>
            <w:tcW w:w="2126" w:type="dxa"/>
          </w:tcPr>
          <w:p w:rsidR="00862B67" w:rsidRDefault="00862B67" w:rsidP="00253A04">
            <w:pPr>
              <w:jc w:val="center"/>
            </w:pPr>
            <w:r>
              <w:t>В течение года</w:t>
            </w:r>
          </w:p>
        </w:tc>
        <w:tc>
          <w:tcPr>
            <w:tcW w:w="2092" w:type="dxa"/>
          </w:tcPr>
          <w:p w:rsidR="00862B67" w:rsidRDefault="00862B67" w:rsidP="00253A04">
            <w:pPr>
              <w:jc w:val="center"/>
            </w:pPr>
            <w:r>
              <w:t>директор</w:t>
            </w:r>
          </w:p>
        </w:tc>
      </w:tr>
      <w:tr w:rsidR="00862B67" w:rsidTr="00A24E6A">
        <w:tc>
          <w:tcPr>
            <w:tcW w:w="710" w:type="dxa"/>
          </w:tcPr>
          <w:p w:rsidR="00862B67" w:rsidRDefault="00862B67" w:rsidP="00253A04">
            <w:pPr>
              <w:jc w:val="center"/>
            </w:pPr>
            <w:r>
              <w:t>2.6</w:t>
            </w:r>
          </w:p>
        </w:tc>
        <w:tc>
          <w:tcPr>
            <w:tcW w:w="4961" w:type="dxa"/>
          </w:tcPr>
          <w:p w:rsidR="00862B67" w:rsidRDefault="00862B67" w:rsidP="00862B67">
            <w:pPr>
              <w:jc w:val="center"/>
            </w:pPr>
            <w:r>
              <w:t>Привлечение к дисциплинарной ответственности работников</w:t>
            </w:r>
          </w:p>
          <w:p w:rsidR="00862B67" w:rsidRDefault="00862B67" w:rsidP="00A555D3">
            <w:pPr>
              <w:jc w:val="center"/>
            </w:pPr>
            <w:r>
              <w:t xml:space="preserve">школы, не принимающих должных мер по </w:t>
            </w:r>
            <w:r w:rsidR="00A555D3">
              <w:lastRenderedPageBreak/>
              <w:t xml:space="preserve">обеспечению </w:t>
            </w:r>
            <w:r>
              <w:t>исполнения антикоррупционного законодательства</w:t>
            </w:r>
          </w:p>
          <w:p w:rsidR="00862B67" w:rsidRDefault="00862B67" w:rsidP="00862B67">
            <w:pPr>
              <w:jc w:val="center"/>
            </w:pPr>
          </w:p>
        </w:tc>
        <w:tc>
          <w:tcPr>
            <w:tcW w:w="2126" w:type="dxa"/>
          </w:tcPr>
          <w:p w:rsidR="00862B67" w:rsidRDefault="00862B67" w:rsidP="00253A04">
            <w:pPr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2092" w:type="dxa"/>
          </w:tcPr>
          <w:p w:rsidR="00862B67" w:rsidRDefault="00862B67" w:rsidP="00253A04">
            <w:pPr>
              <w:jc w:val="center"/>
            </w:pPr>
            <w:r>
              <w:t>директор</w:t>
            </w:r>
          </w:p>
        </w:tc>
      </w:tr>
      <w:tr w:rsidR="00110491" w:rsidTr="00B341EC">
        <w:tc>
          <w:tcPr>
            <w:tcW w:w="710" w:type="dxa"/>
          </w:tcPr>
          <w:p w:rsidR="00110491" w:rsidRDefault="00110491" w:rsidP="00253A04">
            <w:pPr>
              <w:jc w:val="center"/>
            </w:pPr>
            <w:r>
              <w:lastRenderedPageBreak/>
              <w:t>3</w:t>
            </w:r>
          </w:p>
        </w:tc>
        <w:tc>
          <w:tcPr>
            <w:tcW w:w="9179" w:type="dxa"/>
            <w:gridSpan w:val="3"/>
          </w:tcPr>
          <w:p w:rsidR="00110491" w:rsidRDefault="00A555D3" w:rsidP="00253A04">
            <w:pPr>
              <w:jc w:val="center"/>
            </w:pPr>
            <w:r>
              <w:rPr>
                <w:b/>
              </w:rPr>
              <w:t>Работа с  классными руководителями</w:t>
            </w:r>
          </w:p>
        </w:tc>
      </w:tr>
      <w:tr w:rsidR="00110491" w:rsidTr="00A555D3">
        <w:trPr>
          <w:trHeight w:val="1054"/>
        </w:trPr>
        <w:tc>
          <w:tcPr>
            <w:tcW w:w="710" w:type="dxa"/>
          </w:tcPr>
          <w:p w:rsidR="00110491" w:rsidRDefault="00110491" w:rsidP="00253A04">
            <w:pPr>
              <w:jc w:val="center"/>
            </w:pPr>
            <w:r>
              <w:t>3.1</w:t>
            </w:r>
          </w:p>
        </w:tc>
        <w:tc>
          <w:tcPr>
            <w:tcW w:w="4961" w:type="dxa"/>
          </w:tcPr>
          <w:p w:rsidR="00110491" w:rsidRPr="00110491" w:rsidRDefault="00110491" w:rsidP="00A555D3">
            <w:pPr>
              <w:jc w:val="center"/>
            </w:pPr>
            <w:r w:rsidRPr="00110491">
              <w:t>Корректировка пла</w:t>
            </w:r>
            <w:r w:rsidR="00A555D3">
              <w:t xml:space="preserve">нов мероприятий по формированию </w:t>
            </w:r>
            <w:r w:rsidRPr="00110491">
              <w:t>антикоррупционного мировоззрения обучающихся</w:t>
            </w:r>
          </w:p>
          <w:p w:rsidR="00110491" w:rsidRPr="00110491" w:rsidRDefault="00110491" w:rsidP="00110491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110491" w:rsidRDefault="00110491" w:rsidP="00253A04">
            <w:pPr>
              <w:jc w:val="center"/>
            </w:pPr>
            <w:r>
              <w:t>постоянн</w:t>
            </w:r>
            <w:r w:rsidR="00A555D3">
              <w:t>о</w:t>
            </w:r>
          </w:p>
        </w:tc>
        <w:tc>
          <w:tcPr>
            <w:tcW w:w="2092" w:type="dxa"/>
          </w:tcPr>
          <w:p w:rsidR="00110491" w:rsidRPr="00110491" w:rsidRDefault="00A555D3" w:rsidP="00110491">
            <w:pPr>
              <w:jc w:val="center"/>
            </w:pPr>
            <w:r>
              <w:t>Заместитель</w:t>
            </w:r>
            <w:r w:rsidRPr="00110491">
              <w:t xml:space="preserve"> директора</w:t>
            </w:r>
            <w:r>
              <w:t xml:space="preserve"> по ВР</w:t>
            </w:r>
            <w:r w:rsidRPr="00110491">
              <w:t xml:space="preserve"> </w:t>
            </w:r>
            <w:r w:rsidR="00110491" w:rsidRPr="00110491">
              <w:t>Классные</w:t>
            </w:r>
          </w:p>
          <w:p w:rsidR="00110491" w:rsidRPr="00110491" w:rsidRDefault="00110491" w:rsidP="00110491">
            <w:pPr>
              <w:jc w:val="center"/>
            </w:pPr>
            <w:r w:rsidRPr="00110491">
              <w:t>руководители</w:t>
            </w:r>
          </w:p>
          <w:p w:rsidR="00110491" w:rsidRDefault="00110491" w:rsidP="00253A04">
            <w:pPr>
              <w:jc w:val="center"/>
            </w:pPr>
          </w:p>
        </w:tc>
      </w:tr>
      <w:tr w:rsidR="00110491" w:rsidTr="00A24E6A">
        <w:tc>
          <w:tcPr>
            <w:tcW w:w="710" w:type="dxa"/>
          </w:tcPr>
          <w:p w:rsidR="00110491" w:rsidRDefault="00110491" w:rsidP="00253A04">
            <w:pPr>
              <w:jc w:val="center"/>
            </w:pPr>
            <w:r>
              <w:t>3.2</w:t>
            </w:r>
          </w:p>
        </w:tc>
        <w:tc>
          <w:tcPr>
            <w:tcW w:w="4961" w:type="dxa"/>
          </w:tcPr>
          <w:p w:rsidR="00110491" w:rsidRPr="00110491" w:rsidRDefault="00110491" w:rsidP="00110491">
            <w:pPr>
              <w:jc w:val="center"/>
            </w:pPr>
            <w:r w:rsidRPr="00110491">
              <w:t>Размещение на сайте школы</w:t>
            </w:r>
            <w:r>
              <w:t xml:space="preserve"> и беседах классов</w:t>
            </w:r>
            <w:r w:rsidRPr="00110491">
              <w:t xml:space="preserve"> правовых актов</w:t>
            </w:r>
          </w:p>
          <w:p w:rsidR="00110491" w:rsidRPr="00110491" w:rsidRDefault="00110491" w:rsidP="00110491">
            <w:pPr>
              <w:jc w:val="center"/>
              <w:rPr>
                <w:b/>
              </w:rPr>
            </w:pPr>
            <w:r w:rsidRPr="00110491">
              <w:t>антикоррупционного содержания</w:t>
            </w:r>
            <w:r>
              <w:t>, буклетов, памяток</w:t>
            </w:r>
            <w:r w:rsidR="00A555D3">
              <w:t>, листовок.</w:t>
            </w:r>
          </w:p>
        </w:tc>
        <w:tc>
          <w:tcPr>
            <w:tcW w:w="2126" w:type="dxa"/>
          </w:tcPr>
          <w:p w:rsidR="00110491" w:rsidRDefault="00A555D3" w:rsidP="00253A04">
            <w:pPr>
              <w:jc w:val="center"/>
            </w:pPr>
            <w:r>
              <w:t>постоянно</w:t>
            </w:r>
          </w:p>
        </w:tc>
        <w:tc>
          <w:tcPr>
            <w:tcW w:w="2092" w:type="dxa"/>
          </w:tcPr>
          <w:p w:rsidR="00110491" w:rsidRDefault="00A555D3" w:rsidP="00253A04">
            <w:pPr>
              <w:jc w:val="center"/>
            </w:pPr>
            <w:r w:rsidRPr="00A555D3">
              <w:t>администратор школьного сайта</w:t>
            </w:r>
          </w:p>
        </w:tc>
      </w:tr>
      <w:tr w:rsidR="00110491" w:rsidTr="00A24E6A">
        <w:tc>
          <w:tcPr>
            <w:tcW w:w="710" w:type="dxa"/>
          </w:tcPr>
          <w:p w:rsidR="00110491" w:rsidRDefault="00A555D3" w:rsidP="00253A04">
            <w:pPr>
              <w:jc w:val="center"/>
            </w:pPr>
            <w:r>
              <w:t>3.3</w:t>
            </w:r>
          </w:p>
        </w:tc>
        <w:tc>
          <w:tcPr>
            <w:tcW w:w="4961" w:type="dxa"/>
          </w:tcPr>
          <w:p w:rsidR="00110491" w:rsidRPr="00A555D3" w:rsidRDefault="00A555D3" w:rsidP="00253A04">
            <w:pPr>
              <w:jc w:val="center"/>
            </w:pPr>
            <w:r w:rsidRPr="00A555D3">
              <w:t>Информирование о</w:t>
            </w:r>
            <w:r>
              <w:t xml:space="preserve"> тематике родительских собраний по антикоррупционному законодательству</w:t>
            </w:r>
          </w:p>
        </w:tc>
        <w:tc>
          <w:tcPr>
            <w:tcW w:w="2126" w:type="dxa"/>
          </w:tcPr>
          <w:p w:rsidR="00110491" w:rsidRDefault="00A555D3" w:rsidP="00253A04">
            <w:pPr>
              <w:jc w:val="center"/>
            </w:pPr>
            <w:r>
              <w:t xml:space="preserve">По плану работы школы </w:t>
            </w:r>
          </w:p>
        </w:tc>
        <w:tc>
          <w:tcPr>
            <w:tcW w:w="2092" w:type="dxa"/>
          </w:tcPr>
          <w:p w:rsidR="00110491" w:rsidRDefault="00A555D3" w:rsidP="00253A04">
            <w:pPr>
              <w:jc w:val="center"/>
            </w:pPr>
            <w:r>
              <w:t>Заместитель</w:t>
            </w:r>
            <w:r w:rsidRPr="00110491">
              <w:t xml:space="preserve"> директора</w:t>
            </w:r>
            <w:r>
              <w:t xml:space="preserve"> по ВР</w:t>
            </w:r>
          </w:p>
        </w:tc>
      </w:tr>
      <w:tr w:rsidR="00A555D3" w:rsidTr="00F75ECE">
        <w:tc>
          <w:tcPr>
            <w:tcW w:w="710" w:type="dxa"/>
          </w:tcPr>
          <w:p w:rsidR="00A555D3" w:rsidRDefault="00A555D3" w:rsidP="00253A04">
            <w:pPr>
              <w:jc w:val="center"/>
            </w:pPr>
            <w:r>
              <w:t>4</w:t>
            </w:r>
          </w:p>
        </w:tc>
        <w:tc>
          <w:tcPr>
            <w:tcW w:w="9179" w:type="dxa"/>
            <w:gridSpan w:val="3"/>
          </w:tcPr>
          <w:p w:rsidR="00A555D3" w:rsidRDefault="00A555D3" w:rsidP="00253A04">
            <w:pPr>
              <w:jc w:val="center"/>
            </w:pPr>
            <w:r>
              <w:rPr>
                <w:b/>
              </w:rPr>
              <w:t>Работа с родителями</w:t>
            </w:r>
          </w:p>
        </w:tc>
      </w:tr>
      <w:tr w:rsidR="00110491" w:rsidTr="00A24E6A">
        <w:tc>
          <w:tcPr>
            <w:tcW w:w="710" w:type="dxa"/>
          </w:tcPr>
          <w:p w:rsidR="00110491" w:rsidRDefault="00A555D3" w:rsidP="00253A04">
            <w:pPr>
              <w:jc w:val="center"/>
            </w:pPr>
            <w:r>
              <w:t>4.1</w:t>
            </w:r>
          </w:p>
        </w:tc>
        <w:tc>
          <w:tcPr>
            <w:tcW w:w="4961" w:type="dxa"/>
          </w:tcPr>
          <w:p w:rsidR="00110491" w:rsidRPr="00A555D3" w:rsidRDefault="00A555D3" w:rsidP="00A555D3">
            <w:pPr>
              <w:jc w:val="center"/>
            </w:pPr>
            <w:r w:rsidRPr="00A555D3">
              <w:t>Участие родительской общественности</w:t>
            </w:r>
            <w:r>
              <w:t xml:space="preserve"> в подготовке отчета по </w:t>
            </w:r>
            <w:r w:rsidRPr="00A555D3">
              <w:t>само</w:t>
            </w:r>
            <w:r>
              <w:t xml:space="preserve"> </w:t>
            </w:r>
            <w:r w:rsidRPr="00A555D3">
              <w:t>обследованию</w:t>
            </w:r>
            <w:r>
              <w:t xml:space="preserve"> и оценке деятельности школы</w:t>
            </w:r>
          </w:p>
        </w:tc>
        <w:tc>
          <w:tcPr>
            <w:tcW w:w="2126" w:type="dxa"/>
          </w:tcPr>
          <w:p w:rsidR="00110491" w:rsidRDefault="00A555D3" w:rsidP="00253A04">
            <w:pPr>
              <w:jc w:val="center"/>
            </w:pPr>
            <w:r>
              <w:t>март</w:t>
            </w:r>
          </w:p>
        </w:tc>
        <w:tc>
          <w:tcPr>
            <w:tcW w:w="2092" w:type="dxa"/>
          </w:tcPr>
          <w:p w:rsidR="00110491" w:rsidRDefault="00A555D3" w:rsidP="00253A04">
            <w:pPr>
              <w:jc w:val="center"/>
            </w:pPr>
            <w:r>
              <w:t>Директор, заместитель директора по УВР</w:t>
            </w:r>
          </w:p>
        </w:tc>
      </w:tr>
      <w:tr w:rsidR="00110491" w:rsidTr="00A24E6A">
        <w:tc>
          <w:tcPr>
            <w:tcW w:w="710" w:type="dxa"/>
          </w:tcPr>
          <w:p w:rsidR="00110491" w:rsidRDefault="00A555D3" w:rsidP="00253A04">
            <w:pPr>
              <w:jc w:val="center"/>
            </w:pPr>
            <w:r>
              <w:t>4.2</w:t>
            </w:r>
          </w:p>
        </w:tc>
        <w:tc>
          <w:tcPr>
            <w:tcW w:w="4961" w:type="dxa"/>
          </w:tcPr>
          <w:p w:rsidR="00110491" w:rsidRPr="00A555D3" w:rsidRDefault="00A555D3" w:rsidP="00A555D3">
            <w:pPr>
              <w:jc w:val="center"/>
            </w:pPr>
            <w:r w:rsidRPr="00A555D3">
              <w:t>Родительские</w:t>
            </w:r>
            <w:r>
              <w:t xml:space="preserve"> собрания по темам формирования </w:t>
            </w:r>
            <w:r w:rsidRPr="00A555D3">
              <w:t>антикоррупционного мировоззрения учащихся</w:t>
            </w:r>
          </w:p>
        </w:tc>
        <w:tc>
          <w:tcPr>
            <w:tcW w:w="2126" w:type="dxa"/>
          </w:tcPr>
          <w:p w:rsidR="00110491" w:rsidRDefault="00A555D3" w:rsidP="00253A04">
            <w:pPr>
              <w:jc w:val="center"/>
            </w:pPr>
            <w:r>
              <w:t>апрель</w:t>
            </w:r>
          </w:p>
        </w:tc>
        <w:tc>
          <w:tcPr>
            <w:tcW w:w="2092" w:type="dxa"/>
          </w:tcPr>
          <w:p w:rsidR="00110491" w:rsidRDefault="00A555D3" w:rsidP="00253A04">
            <w:pPr>
              <w:jc w:val="center"/>
            </w:pPr>
            <w:r>
              <w:t>Классные руководители</w:t>
            </w:r>
          </w:p>
        </w:tc>
      </w:tr>
      <w:tr w:rsidR="00D12C95" w:rsidTr="00243950">
        <w:tc>
          <w:tcPr>
            <w:tcW w:w="710" w:type="dxa"/>
          </w:tcPr>
          <w:p w:rsidR="00D12C95" w:rsidRDefault="00D12C95" w:rsidP="00253A04">
            <w:pPr>
              <w:jc w:val="center"/>
            </w:pPr>
            <w:r>
              <w:t>5</w:t>
            </w:r>
          </w:p>
        </w:tc>
        <w:tc>
          <w:tcPr>
            <w:tcW w:w="9179" w:type="dxa"/>
            <w:gridSpan w:val="3"/>
          </w:tcPr>
          <w:p w:rsidR="00D12C95" w:rsidRDefault="00D12C95" w:rsidP="00253A04">
            <w:pPr>
              <w:jc w:val="center"/>
            </w:pPr>
            <w:r w:rsidRPr="00D12C95">
              <w:rPr>
                <w:b/>
              </w:rPr>
              <w:t xml:space="preserve">Работа с </w:t>
            </w:r>
            <w:proofErr w:type="gramStart"/>
            <w:r w:rsidRPr="00D12C95">
              <w:rPr>
                <w:b/>
              </w:rPr>
              <w:t>обучающимися</w:t>
            </w:r>
            <w:proofErr w:type="gramEnd"/>
          </w:p>
        </w:tc>
      </w:tr>
      <w:tr w:rsidR="00D12C95" w:rsidTr="00A24E6A">
        <w:tc>
          <w:tcPr>
            <w:tcW w:w="710" w:type="dxa"/>
          </w:tcPr>
          <w:p w:rsidR="00D12C95" w:rsidRDefault="00D12C95" w:rsidP="00253A04">
            <w:pPr>
              <w:jc w:val="center"/>
            </w:pPr>
            <w:r>
              <w:t>5.1</w:t>
            </w:r>
          </w:p>
        </w:tc>
        <w:tc>
          <w:tcPr>
            <w:tcW w:w="4961" w:type="dxa"/>
          </w:tcPr>
          <w:p w:rsidR="00D12C95" w:rsidRPr="00A555D3" w:rsidRDefault="00D12C95" w:rsidP="00A555D3">
            <w:pPr>
              <w:jc w:val="center"/>
            </w:pPr>
            <w:r>
              <w:t>Неделя прав</w:t>
            </w:r>
            <w:proofErr w:type="gramStart"/>
            <w:r>
              <w:t>а(</w:t>
            </w:r>
            <w:proofErr w:type="gramEnd"/>
            <w:r>
              <w:t xml:space="preserve">беседы, встречи, игры и </w:t>
            </w:r>
            <w:proofErr w:type="spellStart"/>
            <w:r>
              <w:t>др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D12C95" w:rsidRDefault="00D12C95" w:rsidP="00253A04">
            <w:pPr>
              <w:jc w:val="center"/>
            </w:pPr>
            <w:r>
              <w:t>декабрь</w:t>
            </w:r>
          </w:p>
        </w:tc>
        <w:tc>
          <w:tcPr>
            <w:tcW w:w="2092" w:type="dxa"/>
          </w:tcPr>
          <w:p w:rsidR="00D12C95" w:rsidRDefault="00D12C95" w:rsidP="00253A04">
            <w:pPr>
              <w:jc w:val="center"/>
            </w:pPr>
            <w:r>
              <w:t xml:space="preserve">заместитель директора по </w:t>
            </w:r>
            <w:r w:rsidRPr="00D12C95">
              <w:t xml:space="preserve">ВР </w:t>
            </w:r>
            <w:r>
              <w:t>Учитель обществознания</w:t>
            </w:r>
          </w:p>
        </w:tc>
      </w:tr>
      <w:tr w:rsidR="00D12C95" w:rsidTr="00A24E6A">
        <w:tc>
          <w:tcPr>
            <w:tcW w:w="710" w:type="dxa"/>
          </w:tcPr>
          <w:p w:rsidR="00D12C95" w:rsidRDefault="00D12C95" w:rsidP="00253A04">
            <w:pPr>
              <w:jc w:val="center"/>
            </w:pPr>
            <w:r>
              <w:t>5.2</w:t>
            </w:r>
          </w:p>
        </w:tc>
        <w:tc>
          <w:tcPr>
            <w:tcW w:w="4961" w:type="dxa"/>
          </w:tcPr>
          <w:p w:rsidR="00D12C95" w:rsidRDefault="00D12C95" w:rsidP="00D12C95">
            <w:pPr>
              <w:jc w:val="center"/>
            </w:pPr>
            <w:r>
              <w:t xml:space="preserve">Проведение серии классных часов, </w:t>
            </w:r>
          </w:p>
          <w:p w:rsidR="00D12C95" w:rsidRDefault="00D12C95" w:rsidP="00D12C95">
            <w:pPr>
              <w:jc w:val="center"/>
            </w:pPr>
            <w:r>
              <w:t xml:space="preserve"> антикоррупционной направленности:</w:t>
            </w:r>
          </w:p>
          <w:p w:rsidR="00D12C95" w:rsidRDefault="00D12C95" w:rsidP="00D12C95">
            <w:pPr>
              <w:jc w:val="center"/>
            </w:pPr>
            <w:r>
              <w:t>-Мои права и обязанности.</w:t>
            </w:r>
          </w:p>
          <w:p w:rsidR="00D12C95" w:rsidRDefault="00D12C95" w:rsidP="00D12C95">
            <w:pPr>
              <w:jc w:val="center"/>
            </w:pPr>
            <w:r>
              <w:t>-</w:t>
            </w:r>
            <w:proofErr w:type="gramStart"/>
            <w:r>
              <w:t>Я-</w:t>
            </w:r>
            <w:proofErr w:type="gramEnd"/>
            <w:r>
              <w:t xml:space="preserve"> гражданин и общество.</w:t>
            </w:r>
          </w:p>
          <w:p w:rsidR="00D12C95" w:rsidRDefault="00D12C95" w:rsidP="00D12C95">
            <w:pPr>
              <w:jc w:val="center"/>
            </w:pPr>
            <w:r>
              <w:t>-Потребности и желания.</w:t>
            </w:r>
          </w:p>
          <w:p w:rsidR="00D12C95" w:rsidRDefault="00D12C95" w:rsidP="00D12C95">
            <w:pPr>
              <w:jc w:val="center"/>
            </w:pPr>
            <w:r>
              <w:t>- Борьба с коррупцией с участием общественности.</w:t>
            </w:r>
          </w:p>
          <w:p w:rsidR="00D12C95" w:rsidRPr="00A555D3" w:rsidRDefault="00D12C95" w:rsidP="00D12C95">
            <w:pPr>
              <w:jc w:val="center"/>
            </w:pPr>
            <w:r>
              <w:t>-Опасность коррупции для развития общества</w:t>
            </w:r>
          </w:p>
        </w:tc>
        <w:tc>
          <w:tcPr>
            <w:tcW w:w="2126" w:type="dxa"/>
          </w:tcPr>
          <w:p w:rsidR="00D12C95" w:rsidRDefault="00D12C95" w:rsidP="005C07C4">
            <w:pPr>
              <w:jc w:val="center"/>
            </w:pPr>
            <w:r>
              <w:t>Февраль-май</w:t>
            </w:r>
          </w:p>
        </w:tc>
        <w:tc>
          <w:tcPr>
            <w:tcW w:w="2092" w:type="dxa"/>
          </w:tcPr>
          <w:p w:rsidR="00D12C95" w:rsidRDefault="00D12C95" w:rsidP="005C07C4">
            <w:pPr>
              <w:jc w:val="center"/>
            </w:pPr>
            <w:r>
              <w:t>Заместитель</w:t>
            </w:r>
            <w:r w:rsidRPr="00110491">
              <w:t xml:space="preserve"> директора</w:t>
            </w:r>
            <w:r>
              <w:t xml:space="preserve"> по ВР</w:t>
            </w:r>
          </w:p>
        </w:tc>
      </w:tr>
      <w:tr w:rsidR="00D12C95" w:rsidTr="00A24E6A">
        <w:tc>
          <w:tcPr>
            <w:tcW w:w="710" w:type="dxa"/>
          </w:tcPr>
          <w:p w:rsidR="00D12C95" w:rsidRDefault="00D12C95" w:rsidP="00253A04">
            <w:pPr>
              <w:jc w:val="center"/>
            </w:pPr>
            <w:r>
              <w:t>5.3</w:t>
            </w:r>
          </w:p>
        </w:tc>
        <w:tc>
          <w:tcPr>
            <w:tcW w:w="4961" w:type="dxa"/>
          </w:tcPr>
          <w:p w:rsidR="00D12C95" w:rsidRDefault="00D12C95" w:rsidP="00D12C95">
            <w:pPr>
              <w:jc w:val="center"/>
            </w:pPr>
            <w:r w:rsidRPr="00D12C95">
              <w:t>Конкурс рисунков, плакатов «Мы против коррупции».</w:t>
            </w:r>
          </w:p>
        </w:tc>
        <w:tc>
          <w:tcPr>
            <w:tcW w:w="2126" w:type="dxa"/>
          </w:tcPr>
          <w:p w:rsidR="00D12C95" w:rsidRDefault="006767DD" w:rsidP="005C07C4">
            <w:pPr>
              <w:jc w:val="center"/>
            </w:pPr>
            <w:r>
              <w:t>апрель</w:t>
            </w:r>
          </w:p>
        </w:tc>
        <w:tc>
          <w:tcPr>
            <w:tcW w:w="2092" w:type="dxa"/>
          </w:tcPr>
          <w:p w:rsidR="00D12C95" w:rsidRDefault="006767DD" w:rsidP="005C07C4">
            <w:pPr>
              <w:jc w:val="center"/>
            </w:pPr>
            <w:r w:rsidRPr="006767DD">
              <w:t>Заместитель директора по ВР</w:t>
            </w:r>
          </w:p>
        </w:tc>
      </w:tr>
    </w:tbl>
    <w:p w:rsidR="00A24E6A" w:rsidRDefault="00A24E6A" w:rsidP="00A24E6A">
      <w:pPr>
        <w:jc w:val="center"/>
      </w:pPr>
    </w:p>
    <w:sectPr w:rsidR="00A2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8E"/>
    <w:rsid w:val="00110491"/>
    <w:rsid w:val="001609B9"/>
    <w:rsid w:val="0057209A"/>
    <w:rsid w:val="006767DD"/>
    <w:rsid w:val="008051B3"/>
    <w:rsid w:val="00862B67"/>
    <w:rsid w:val="00A24E6A"/>
    <w:rsid w:val="00A555D3"/>
    <w:rsid w:val="00BE3D8E"/>
    <w:rsid w:val="00D12C95"/>
    <w:rsid w:val="00DB3DBF"/>
    <w:rsid w:val="00D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24E6A"/>
    <w:pPr>
      <w:jc w:val="both"/>
    </w:pPr>
  </w:style>
  <w:style w:type="character" w:customStyle="1" w:styleId="FontStyle17">
    <w:name w:val="Font Style17"/>
    <w:uiPriority w:val="99"/>
    <w:rsid w:val="00A24E6A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A24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24E6A"/>
    <w:pPr>
      <w:jc w:val="both"/>
    </w:pPr>
  </w:style>
  <w:style w:type="character" w:customStyle="1" w:styleId="FontStyle17">
    <w:name w:val="Font Style17"/>
    <w:uiPriority w:val="99"/>
    <w:rsid w:val="00A24E6A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A24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Учитель</cp:lastModifiedBy>
  <cp:revision>2</cp:revision>
  <dcterms:created xsi:type="dcterms:W3CDTF">2023-08-31T06:32:00Z</dcterms:created>
  <dcterms:modified xsi:type="dcterms:W3CDTF">2023-08-31T06:32:00Z</dcterms:modified>
</cp:coreProperties>
</file>